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95" w:rsidRPr="000B27E1" w:rsidRDefault="008F3495" w:rsidP="003F77FD">
      <w:pPr>
        <w:jc w:val="center"/>
        <w:rPr>
          <w:rFonts w:ascii="Book Antiqua" w:eastAsia="標楷體" w:hAnsi="Book Antiqua" w:cs="Times New Roman"/>
          <w:b/>
          <w:sz w:val="28"/>
        </w:rPr>
      </w:pPr>
      <w:r w:rsidRPr="000D573F">
        <w:rPr>
          <w:rFonts w:ascii="Times New Roman" w:eastAsia="標楷體" w:hAnsi="Times New Roman" w:cs="Times New Roman"/>
          <w:b/>
          <w:sz w:val="28"/>
        </w:rPr>
        <w:t>淡江大學</w:t>
      </w:r>
      <w:r w:rsidR="003C589E" w:rsidRPr="000D573F">
        <w:rPr>
          <w:rFonts w:ascii="Times New Roman" w:eastAsia="標楷體" w:hAnsi="Times New Roman" w:cs="Times New Roman"/>
          <w:b/>
          <w:sz w:val="28"/>
        </w:rPr>
        <w:t>西</w:t>
      </w:r>
      <w:r w:rsidR="003C589E" w:rsidRPr="000B27E1">
        <w:rPr>
          <w:rFonts w:ascii="Book Antiqua" w:eastAsia="標楷體" w:hAnsi="Book Antiqua" w:cs="Times New Roman"/>
          <w:b/>
          <w:sz w:val="28"/>
        </w:rPr>
        <w:t>語</w:t>
      </w:r>
      <w:r w:rsidRPr="000B27E1">
        <w:rPr>
          <w:rFonts w:ascii="Book Antiqua" w:eastAsia="標楷體" w:hAnsi="Book Antiqua" w:cs="Times New Roman"/>
          <w:b/>
          <w:sz w:val="28"/>
        </w:rPr>
        <w:t>系</w:t>
      </w:r>
      <w:r w:rsidR="00781EBC">
        <w:rPr>
          <w:rFonts w:ascii="Book Antiqua" w:eastAsia="標楷體" w:hAnsi="Book Antiqua" w:cs="Times New Roman" w:hint="eastAsia"/>
          <w:b/>
          <w:sz w:val="28"/>
        </w:rPr>
        <w:t>111</w:t>
      </w:r>
      <w:r w:rsidR="00CA0604" w:rsidRPr="000B27E1">
        <w:rPr>
          <w:rFonts w:ascii="Book Antiqua" w:eastAsia="標楷體" w:hAnsi="Book Antiqua" w:cs="Times New Roman"/>
          <w:b/>
          <w:sz w:val="28"/>
        </w:rPr>
        <w:t>學年度</w:t>
      </w:r>
      <w:r w:rsidR="003E04B2" w:rsidRPr="000B27E1">
        <w:rPr>
          <w:rFonts w:ascii="Book Antiqua" w:eastAsia="標楷體" w:hAnsi="Book Antiqua" w:cs="Times New Roman"/>
          <w:b/>
          <w:sz w:val="28"/>
        </w:rPr>
        <w:t>暑期墨西哥</w:t>
      </w:r>
      <w:r w:rsidRPr="000B27E1">
        <w:rPr>
          <w:rFonts w:ascii="Book Antiqua" w:eastAsia="標楷體" w:hAnsi="Book Antiqua" w:cs="Times New Roman"/>
          <w:b/>
          <w:sz w:val="28"/>
        </w:rPr>
        <w:t>實習甄選公告</w:t>
      </w:r>
    </w:p>
    <w:p w:rsidR="008F3495" w:rsidRPr="000B27E1" w:rsidRDefault="008F3495" w:rsidP="00781EBC">
      <w:pPr>
        <w:pStyle w:val="a3"/>
        <w:numPr>
          <w:ilvl w:val="0"/>
          <w:numId w:val="5"/>
        </w:numPr>
        <w:spacing w:beforeLines="100" w:before="360"/>
        <w:ind w:leftChars="0" w:left="482" w:hanging="482"/>
        <w:rPr>
          <w:rFonts w:ascii="Book Antiqua" w:eastAsia="標楷體" w:hAnsi="Book Antiqua" w:cs="Times New Roman"/>
        </w:rPr>
      </w:pPr>
      <w:r w:rsidRPr="000B27E1">
        <w:rPr>
          <w:rFonts w:ascii="Book Antiqua" w:eastAsia="標楷體" w:hAnsi="Book Antiqua" w:cs="Times New Roman"/>
        </w:rPr>
        <w:t>依本系「淡江大學</w:t>
      </w:r>
      <w:r w:rsidR="00660392" w:rsidRPr="000B27E1">
        <w:rPr>
          <w:rFonts w:ascii="Book Antiqua" w:eastAsia="標楷體" w:hAnsi="Book Antiqua" w:cs="Times New Roman"/>
        </w:rPr>
        <w:t>西班牙</w:t>
      </w:r>
      <w:r w:rsidRPr="000B27E1">
        <w:rPr>
          <w:rFonts w:ascii="Book Antiqua" w:eastAsia="標楷體" w:hAnsi="Book Antiqua" w:cs="Times New Roman"/>
        </w:rPr>
        <w:t>語文學系學生校外實習實施要點」</w:t>
      </w:r>
      <w:r w:rsidR="006B6922" w:rsidRPr="000B27E1">
        <w:rPr>
          <w:rFonts w:ascii="Book Antiqua" w:eastAsia="標楷體" w:hAnsi="Book Antiqua" w:cs="Times New Roman"/>
        </w:rPr>
        <w:t>(</w:t>
      </w:r>
      <w:proofErr w:type="gramStart"/>
      <w:r w:rsidR="006B6922" w:rsidRPr="000B27E1">
        <w:rPr>
          <w:rFonts w:ascii="Book Antiqua" w:eastAsia="標楷體" w:hAnsi="Book Antiqua" w:cs="Times New Roman"/>
        </w:rPr>
        <w:t>詳系網</w:t>
      </w:r>
      <w:proofErr w:type="gramEnd"/>
      <w:r w:rsidR="006B6922" w:rsidRPr="000B27E1">
        <w:rPr>
          <w:rFonts w:ascii="Book Antiqua" w:eastAsia="標楷體" w:hAnsi="Book Antiqua" w:cs="Times New Roman"/>
        </w:rPr>
        <w:t>資訊下載區</w:t>
      </w:r>
      <w:r w:rsidR="006B6922" w:rsidRPr="000B27E1">
        <w:rPr>
          <w:rFonts w:ascii="Book Antiqua" w:eastAsia="標楷體" w:hAnsi="Book Antiqua" w:cs="Times New Roman"/>
        </w:rPr>
        <w:t>)</w:t>
      </w:r>
      <w:r w:rsidRPr="000B27E1">
        <w:rPr>
          <w:rFonts w:ascii="Book Antiqua" w:eastAsia="標楷體" w:hAnsi="Book Antiqua" w:cs="Times New Roman"/>
        </w:rPr>
        <w:t>辦理。</w:t>
      </w:r>
    </w:p>
    <w:p w:rsidR="001F14E3" w:rsidRPr="000B27E1" w:rsidRDefault="001F14E3" w:rsidP="001F14E3">
      <w:pPr>
        <w:pStyle w:val="a3"/>
        <w:numPr>
          <w:ilvl w:val="0"/>
          <w:numId w:val="5"/>
        </w:numPr>
        <w:ind w:leftChars="0"/>
        <w:rPr>
          <w:rFonts w:ascii="Book Antiqua" w:eastAsia="標楷體" w:hAnsi="Book Antiqua" w:cs="Times New Roman"/>
        </w:rPr>
      </w:pPr>
      <w:r w:rsidRPr="000B27E1">
        <w:rPr>
          <w:rFonts w:ascii="Book Antiqua" w:eastAsia="標楷體" w:hAnsi="Book Antiqua" w:cs="Times New Roman"/>
        </w:rPr>
        <w:t>申請</w:t>
      </w:r>
      <w:r w:rsidR="008F3495" w:rsidRPr="000B27E1">
        <w:rPr>
          <w:rFonts w:ascii="Book Antiqua" w:eastAsia="標楷體" w:hAnsi="Book Antiqua" w:cs="Times New Roman"/>
        </w:rPr>
        <w:t>資格：</w:t>
      </w:r>
      <w:r w:rsidRPr="000B27E1">
        <w:rPr>
          <w:rFonts w:ascii="Book Antiqua" w:eastAsia="標楷體" w:hAnsi="Book Antiqua" w:cs="Times New Roman"/>
        </w:rPr>
        <w:t>本系</w:t>
      </w:r>
      <w:r w:rsidR="003B5084" w:rsidRPr="000B27E1">
        <w:rPr>
          <w:rFonts w:ascii="Book Antiqua" w:eastAsia="標楷體" w:hAnsi="Book Antiqua" w:cs="Times New Roman"/>
        </w:rPr>
        <w:t>大三生（</w:t>
      </w:r>
      <w:r w:rsidR="002E210F" w:rsidRPr="000B27E1">
        <w:rPr>
          <w:rFonts w:ascii="Book Antiqua" w:eastAsia="標楷體" w:hAnsi="Book Antiqua" w:cs="Times New Roman"/>
        </w:rPr>
        <w:t>1</w:t>
      </w:r>
      <w:r w:rsidR="00781EBC">
        <w:rPr>
          <w:rFonts w:ascii="Book Antiqua" w:eastAsia="標楷體" w:hAnsi="Book Antiqua" w:cs="Times New Roman" w:hint="eastAsia"/>
        </w:rPr>
        <w:t>11</w:t>
      </w:r>
      <w:r w:rsidR="002E210F" w:rsidRPr="000B27E1">
        <w:rPr>
          <w:rFonts w:ascii="Book Antiqua" w:eastAsia="標楷體" w:hAnsi="Book Antiqua" w:cs="Times New Roman"/>
        </w:rPr>
        <w:t>學年度</w:t>
      </w:r>
      <w:r w:rsidR="003B5084" w:rsidRPr="000B27E1">
        <w:rPr>
          <w:rFonts w:ascii="Book Antiqua" w:eastAsia="標楷體" w:hAnsi="Book Antiqua" w:cs="Times New Roman"/>
        </w:rPr>
        <w:t>大四</w:t>
      </w:r>
      <w:r w:rsidRPr="000B27E1">
        <w:rPr>
          <w:rFonts w:ascii="Book Antiqua" w:eastAsia="標楷體" w:hAnsi="Book Antiqua" w:cs="Times New Roman"/>
        </w:rPr>
        <w:t>生</w:t>
      </w:r>
      <w:r w:rsidR="003B5084" w:rsidRPr="000B27E1">
        <w:rPr>
          <w:rFonts w:ascii="Book Antiqua" w:eastAsia="標楷體" w:hAnsi="Book Antiqua" w:cs="Times New Roman"/>
        </w:rPr>
        <w:t>）</w:t>
      </w:r>
      <w:r w:rsidRPr="000B27E1">
        <w:rPr>
          <w:rFonts w:ascii="Book Antiqua" w:eastAsia="標楷體" w:hAnsi="Book Antiqua" w:cs="Times New Roman"/>
        </w:rPr>
        <w:t>，前一學期各科學業成績</w:t>
      </w:r>
      <w:r w:rsidR="002E210F" w:rsidRPr="000B27E1">
        <w:rPr>
          <w:rFonts w:ascii="Book Antiqua" w:eastAsia="標楷體" w:hAnsi="Book Antiqua" w:cs="Times New Roman"/>
        </w:rPr>
        <w:t>平</w:t>
      </w:r>
      <w:r w:rsidRPr="000B27E1">
        <w:rPr>
          <w:rFonts w:ascii="Book Antiqua" w:eastAsia="標楷體" w:hAnsi="Book Antiqua" w:cs="Times New Roman"/>
        </w:rPr>
        <w:t>均</w:t>
      </w:r>
      <w:r w:rsidRPr="000B27E1">
        <w:rPr>
          <w:rFonts w:ascii="Book Antiqua" w:eastAsia="標楷體" w:hAnsi="Book Antiqua" w:cs="Times New Roman"/>
        </w:rPr>
        <w:t>70</w:t>
      </w:r>
      <w:r w:rsidRPr="000B27E1">
        <w:rPr>
          <w:rFonts w:ascii="Book Antiqua" w:eastAsia="標楷體" w:hAnsi="Book Antiqua" w:cs="Times New Roman"/>
        </w:rPr>
        <w:t>分以上者</w:t>
      </w:r>
    </w:p>
    <w:p w:rsidR="001F14E3" w:rsidRPr="000B27E1" w:rsidRDefault="001F14E3" w:rsidP="00AF18D4">
      <w:pPr>
        <w:pStyle w:val="a3"/>
        <w:numPr>
          <w:ilvl w:val="0"/>
          <w:numId w:val="5"/>
        </w:numPr>
        <w:ind w:leftChars="0"/>
        <w:rPr>
          <w:rFonts w:ascii="Book Antiqua" w:eastAsia="標楷體" w:hAnsi="Book Antiqua" w:cs="Times New Roman"/>
        </w:rPr>
      </w:pPr>
      <w:r w:rsidRPr="000B27E1">
        <w:rPr>
          <w:rFonts w:ascii="Book Antiqua" w:eastAsia="標楷體" w:hAnsi="Book Antiqua" w:cs="Times New Roman"/>
        </w:rPr>
        <w:t>實習時間：</w:t>
      </w:r>
      <w:r w:rsidR="000324B5" w:rsidRPr="000B27E1">
        <w:rPr>
          <w:rFonts w:ascii="Book Antiqua" w:eastAsia="標楷體" w:hAnsi="Book Antiqua" w:cs="Times New Roman"/>
        </w:rPr>
        <w:t>1</w:t>
      </w:r>
      <w:r w:rsidR="00781EBC">
        <w:rPr>
          <w:rFonts w:ascii="Book Antiqua" w:eastAsia="標楷體" w:hAnsi="Book Antiqua" w:cs="Times New Roman" w:hint="eastAsia"/>
        </w:rPr>
        <w:t>11</w:t>
      </w:r>
      <w:r w:rsidR="000324B5" w:rsidRPr="000B27E1">
        <w:rPr>
          <w:rFonts w:ascii="Book Antiqua" w:eastAsia="標楷體" w:hAnsi="Book Antiqua" w:cs="Times New Roman"/>
        </w:rPr>
        <w:t>年</w:t>
      </w:r>
      <w:r w:rsidR="00AF18D4" w:rsidRPr="000B27E1">
        <w:rPr>
          <w:rFonts w:ascii="Book Antiqua" w:eastAsia="標楷體" w:hAnsi="Book Antiqua" w:cs="Times New Roman"/>
        </w:rPr>
        <w:t>暑期</w:t>
      </w:r>
      <w:r w:rsidR="00AF18D4" w:rsidRPr="000B27E1">
        <w:rPr>
          <w:rFonts w:ascii="Book Antiqua" w:eastAsia="標楷體" w:hAnsi="Book Antiqua" w:cs="Times New Roman"/>
        </w:rPr>
        <w:t>2</w:t>
      </w:r>
      <w:r w:rsidR="00AF18D4" w:rsidRPr="000B27E1">
        <w:rPr>
          <w:rFonts w:ascii="Book Antiqua" w:eastAsia="標楷體" w:hAnsi="Book Antiqua" w:cs="Times New Roman"/>
        </w:rPr>
        <w:t>個月，確切日期</w:t>
      </w:r>
      <w:r w:rsidR="000D573F" w:rsidRPr="000B27E1">
        <w:rPr>
          <w:rFonts w:ascii="Book Antiqua" w:eastAsia="標楷體" w:hAnsi="Book Antiqua" w:cs="Times New Roman"/>
        </w:rPr>
        <w:t>待</w:t>
      </w:r>
      <w:r w:rsidR="00AF18D4" w:rsidRPr="000B27E1">
        <w:rPr>
          <w:rFonts w:ascii="Book Antiqua" w:eastAsia="標楷體" w:hAnsi="Book Antiqua" w:cs="Times New Roman"/>
        </w:rPr>
        <w:t>定</w:t>
      </w:r>
      <w:r w:rsidR="000324B5" w:rsidRPr="000B27E1">
        <w:rPr>
          <w:rFonts w:ascii="Book Antiqua" w:eastAsia="標楷體" w:hAnsi="Book Antiqua" w:cs="Times New Roman"/>
        </w:rPr>
        <w:t>。</w:t>
      </w:r>
    </w:p>
    <w:p w:rsidR="001F14E3" w:rsidRPr="000B27E1" w:rsidRDefault="001F14E3" w:rsidP="001F14E3">
      <w:pPr>
        <w:pStyle w:val="a3"/>
        <w:numPr>
          <w:ilvl w:val="0"/>
          <w:numId w:val="5"/>
        </w:numPr>
        <w:ind w:leftChars="0"/>
        <w:rPr>
          <w:rFonts w:ascii="Book Antiqua" w:eastAsia="標楷體" w:hAnsi="Book Antiqua" w:cs="Times New Roman"/>
        </w:rPr>
      </w:pPr>
      <w:r w:rsidRPr="000B27E1">
        <w:rPr>
          <w:rFonts w:ascii="Book Antiqua" w:eastAsia="標楷體" w:hAnsi="Book Antiqua" w:cs="Times New Roman"/>
        </w:rPr>
        <w:t>修課方式：</w:t>
      </w:r>
    </w:p>
    <w:p w:rsidR="001F14E3" w:rsidRPr="000B27E1" w:rsidRDefault="00ED7F91" w:rsidP="00BD67E5">
      <w:pPr>
        <w:pStyle w:val="a3"/>
        <w:ind w:leftChars="0"/>
        <w:rPr>
          <w:rFonts w:ascii="Book Antiqua" w:eastAsia="標楷體" w:hAnsi="Book Antiqua" w:cs="Times New Roman"/>
        </w:rPr>
      </w:pPr>
      <w:r w:rsidRPr="000B27E1">
        <w:rPr>
          <w:rFonts w:ascii="Book Antiqua" w:eastAsia="標楷體" w:hAnsi="Book Antiqua" w:cs="Times New Roman"/>
        </w:rPr>
        <w:t>本課程</w:t>
      </w:r>
      <w:r w:rsidR="006B6922" w:rsidRPr="000B27E1">
        <w:rPr>
          <w:rFonts w:ascii="Book Antiqua" w:eastAsia="標楷體" w:hAnsi="Book Antiqua" w:cs="Times New Roman"/>
        </w:rPr>
        <w:t>(</w:t>
      </w:r>
      <w:r w:rsidR="00BD67E5" w:rsidRPr="000B27E1">
        <w:rPr>
          <w:rFonts w:ascii="Book Antiqua" w:eastAsia="標楷體" w:hAnsi="Book Antiqua" w:cs="Times New Roman"/>
        </w:rPr>
        <w:t>企業實習</w:t>
      </w:r>
      <w:r w:rsidR="00BD67E5" w:rsidRPr="000B27E1">
        <w:rPr>
          <w:rFonts w:ascii="Book Antiqua" w:eastAsia="標楷體" w:hAnsi="Book Antiqua" w:cs="Times New Roman"/>
        </w:rPr>
        <w:t>/</w:t>
      </w:r>
      <w:r w:rsidR="006B6922" w:rsidRPr="000B27E1">
        <w:rPr>
          <w:rFonts w:ascii="Book Antiqua" w:eastAsia="標楷體" w:hAnsi="Book Antiqua" w:cs="Times New Roman"/>
        </w:rPr>
        <w:t>3</w:t>
      </w:r>
      <w:r w:rsidR="006B6922" w:rsidRPr="000B27E1">
        <w:rPr>
          <w:rFonts w:ascii="Book Antiqua" w:eastAsia="標楷體" w:hAnsi="Book Antiqua" w:cs="Times New Roman"/>
        </w:rPr>
        <w:t>學分</w:t>
      </w:r>
      <w:r w:rsidR="006B6922" w:rsidRPr="000B27E1">
        <w:rPr>
          <w:rFonts w:ascii="Book Antiqua" w:eastAsia="標楷體" w:hAnsi="Book Antiqua" w:cs="Times New Roman"/>
        </w:rPr>
        <w:t>)</w:t>
      </w:r>
      <w:r w:rsidRPr="000B27E1">
        <w:rPr>
          <w:rFonts w:ascii="Book Antiqua" w:eastAsia="標楷體" w:hAnsi="Book Antiqua" w:cs="Times New Roman"/>
        </w:rPr>
        <w:t>為本系選修課程，</w:t>
      </w:r>
      <w:r w:rsidR="001F14E3" w:rsidRPr="000B27E1">
        <w:rPr>
          <w:rFonts w:ascii="Book Antiqua" w:eastAsia="標楷體" w:hAnsi="Book Antiqua" w:cs="Times New Roman"/>
        </w:rPr>
        <w:t>獲選之同學需於指定時間內至校外實習，</w:t>
      </w:r>
      <w:r w:rsidRPr="000B27E1">
        <w:rPr>
          <w:rFonts w:ascii="Book Antiqua" w:eastAsia="標楷體" w:hAnsi="Book Antiqua" w:cs="Times New Roman"/>
        </w:rPr>
        <w:t>並</w:t>
      </w:r>
      <w:r w:rsidR="006B6922" w:rsidRPr="000B27E1">
        <w:rPr>
          <w:rFonts w:ascii="Book Antiqua" w:eastAsia="標楷體" w:hAnsi="Book Antiqua" w:cs="Times New Roman"/>
        </w:rPr>
        <w:t>於完成後</w:t>
      </w:r>
      <w:r w:rsidRPr="000B27E1">
        <w:rPr>
          <w:rFonts w:ascii="Book Antiqua" w:eastAsia="標楷體" w:hAnsi="Book Antiqua" w:cs="Times New Roman"/>
        </w:rPr>
        <w:t>繳交實</w:t>
      </w:r>
      <w:r w:rsidR="006B6922" w:rsidRPr="000B27E1">
        <w:rPr>
          <w:rFonts w:ascii="Book Antiqua" w:eastAsia="標楷體" w:hAnsi="Book Antiqua" w:cs="Times New Roman"/>
        </w:rPr>
        <w:t>習</w:t>
      </w:r>
      <w:r w:rsidRPr="000B27E1">
        <w:rPr>
          <w:rFonts w:ascii="Book Antiqua" w:eastAsia="標楷體" w:hAnsi="Book Antiqua" w:cs="Times New Roman"/>
        </w:rPr>
        <w:t>報告</w:t>
      </w:r>
      <w:r w:rsidR="001F14E3" w:rsidRPr="000B27E1">
        <w:rPr>
          <w:rFonts w:ascii="Book Antiqua" w:eastAsia="標楷體" w:hAnsi="Book Antiqua" w:cs="Times New Roman"/>
        </w:rPr>
        <w:t>。</w:t>
      </w:r>
    </w:p>
    <w:p w:rsidR="001F14E3" w:rsidRPr="000B27E1" w:rsidRDefault="001F14E3" w:rsidP="001F14E3">
      <w:pPr>
        <w:pStyle w:val="a3"/>
        <w:numPr>
          <w:ilvl w:val="0"/>
          <w:numId w:val="5"/>
        </w:numPr>
        <w:ind w:leftChars="0"/>
        <w:rPr>
          <w:rFonts w:ascii="Book Antiqua" w:eastAsia="標楷體" w:hAnsi="Book Antiqua" w:cs="Times New Roman"/>
        </w:rPr>
      </w:pPr>
      <w:r w:rsidRPr="000B27E1">
        <w:rPr>
          <w:rFonts w:ascii="Book Antiqua" w:eastAsia="標楷體" w:hAnsi="Book Antiqua" w:cs="Times New Roman"/>
        </w:rPr>
        <w:t>申請文件：</w:t>
      </w:r>
    </w:p>
    <w:p w:rsidR="001F14E3" w:rsidRPr="000B27E1" w:rsidRDefault="001F14E3" w:rsidP="003E04B2">
      <w:pPr>
        <w:ind w:leftChars="197" w:left="473" w:firstLineChars="1" w:firstLine="2"/>
        <w:rPr>
          <w:rFonts w:ascii="Book Antiqua" w:eastAsia="標楷體" w:hAnsi="Book Antiqua" w:cs="Times New Roman"/>
        </w:rPr>
      </w:pPr>
      <w:r w:rsidRPr="000B27E1">
        <w:rPr>
          <w:rFonts w:ascii="Book Antiqua" w:eastAsia="標楷體" w:hAnsi="Book Antiqua" w:cs="Times New Roman"/>
        </w:rPr>
        <w:t>參加校外實習甄選之學生應於</w:t>
      </w:r>
      <w:r w:rsidRPr="000B27E1">
        <w:rPr>
          <w:rFonts w:ascii="Book Antiqua" w:eastAsia="標楷體" w:hAnsi="Book Antiqua" w:cs="Times New Roman"/>
        </w:rPr>
        <w:t>1</w:t>
      </w:r>
      <w:r w:rsidR="00781EBC">
        <w:rPr>
          <w:rFonts w:ascii="Book Antiqua" w:eastAsia="標楷體" w:hAnsi="Book Antiqua" w:cs="Times New Roman" w:hint="eastAsia"/>
        </w:rPr>
        <w:t>11</w:t>
      </w:r>
      <w:r w:rsidRPr="000B27E1">
        <w:rPr>
          <w:rFonts w:ascii="Book Antiqua" w:eastAsia="標楷體" w:hAnsi="Book Antiqua" w:cs="Times New Roman"/>
        </w:rPr>
        <w:t>年</w:t>
      </w:r>
      <w:r w:rsidR="00781EBC">
        <w:rPr>
          <w:rFonts w:ascii="Book Antiqua" w:eastAsia="標楷體" w:hAnsi="Book Antiqua" w:cs="Times New Roman" w:hint="eastAsia"/>
        </w:rPr>
        <w:t>4</w:t>
      </w:r>
      <w:r w:rsidRPr="000B27E1">
        <w:rPr>
          <w:rFonts w:ascii="Book Antiqua" w:eastAsia="標楷體" w:hAnsi="Book Antiqua" w:cs="Times New Roman"/>
        </w:rPr>
        <w:t>月</w:t>
      </w:r>
      <w:r w:rsidR="003E04B2" w:rsidRPr="000B27E1">
        <w:rPr>
          <w:rFonts w:ascii="Book Antiqua" w:eastAsia="標楷體" w:hAnsi="Book Antiqua" w:cs="Times New Roman"/>
        </w:rPr>
        <w:t>2</w:t>
      </w:r>
      <w:r w:rsidR="00781EBC">
        <w:rPr>
          <w:rFonts w:ascii="Book Antiqua" w:eastAsia="標楷體" w:hAnsi="Book Antiqua" w:cs="Times New Roman" w:hint="eastAsia"/>
        </w:rPr>
        <w:t>2</w:t>
      </w:r>
      <w:r w:rsidRPr="000B27E1">
        <w:rPr>
          <w:rFonts w:ascii="Book Antiqua" w:eastAsia="標楷體" w:hAnsi="Book Antiqua" w:cs="Times New Roman"/>
        </w:rPr>
        <w:t>日</w:t>
      </w:r>
      <w:r w:rsidRPr="000B27E1">
        <w:rPr>
          <w:rFonts w:ascii="Book Antiqua" w:eastAsia="標楷體" w:hAnsi="Book Antiqua" w:cs="Times New Roman"/>
        </w:rPr>
        <w:t>(</w:t>
      </w:r>
      <w:r w:rsidR="00EB2E05" w:rsidRPr="000B27E1">
        <w:rPr>
          <w:rFonts w:ascii="Book Antiqua" w:eastAsia="標楷體" w:hAnsi="Book Antiqua" w:cs="Times New Roman"/>
        </w:rPr>
        <w:t>星期</w:t>
      </w:r>
      <w:bookmarkStart w:id="0" w:name="_GoBack"/>
      <w:bookmarkEnd w:id="0"/>
      <w:r w:rsidR="00826595" w:rsidRPr="000B27E1">
        <w:rPr>
          <w:rFonts w:ascii="Book Antiqua" w:eastAsia="標楷體" w:hAnsi="Book Antiqua" w:cs="Times New Roman"/>
        </w:rPr>
        <w:t>五</w:t>
      </w:r>
      <w:r w:rsidRPr="000B27E1">
        <w:rPr>
          <w:rFonts w:ascii="Book Antiqua" w:eastAsia="標楷體" w:hAnsi="Book Antiqua" w:cs="Times New Roman"/>
        </w:rPr>
        <w:t>)</w:t>
      </w:r>
      <w:r w:rsidR="00826595" w:rsidRPr="000B27E1">
        <w:rPr>
          <w:rFonts w:ascii="Book Antiqua" w:eastAsia="標楷體" w:hAnsi="Book Antiqua" w:cs="Times New Roman"/>
        </w:rPr>
        <w:t>下午</w:t>
      </w:r>
      <w:r w:rsidR="00826595" w:rsidRPr="000B27E1">
        <w:rPr>
          <w:rFonts w:ascii="Book Antiqua" w:eastAsia="標楷體" w:hAnsi="Book Antiqua" w:cs="Times New Roman"/>
        </w:rPr>
        <w:t>4</w:t>
      </w:r>
      <w:r w:rsidR="00826595" w:rsidRPr="000B27E1">
        <w:rPr>
          <w:rFonts w:ascii="Book Antiqua" w:eastAsia="標楷體" w:hAnsi="Book Antiqua" w:cs="Times New Roman"/>
        </w:rPr>
        <w:t>點</w:t>
      </w:r>
      <w:r w:rsidRPr="000B27E1">
        <w:rPr>
          <w:rFonts w:ascii="Book Antiqua" w:eastAsia="標楷體" w:hAnsi="Book Antiqua" w:cs="Times New Roman"/>
        </w:rPr>
        <w:t>以前檢送</w:t>
      </w:r>
      <w:r w:rsidR="00DF30E8" w:rsidRPr="000B27E1">
        <w:rPr>
          <w:rFonts w:ascii="Book Antiqua" w:eastAsia="標楷體" w:hAnsi="Book Antiqua" w:cs="Times New Roman"/>
        </w:rPr>
        <w:t>下列文件至系辦：</w:t>
      </w:r>
      <w:r w:rsidR="00DF30E8" w:rsidRPr="000B27E1">
        <w:rPr>
          <w:rFonts w:ascii="Book Antiqua" w:eastAsia="標楷體" w:hAnsi="Book Antiqua" w:cs="Times New Roman"/>
        </w:rPr>
        <w:t xml:space="preserve"> </w:t>
      </w:r>
    </w:p>
    <w:p w:rsidR="001F14E3" w:rsidRPr="000B27E1" w:rsidRDefault="00DF30E8" w:rsidP="003E04B2">
      <w:pPr>
        <w:pStyle w:val="a3"/>
        <w:numPr>
          <w:ilvl w:val="0"/>
          <w:numId w:val="1"/>
        </w:numPr>
        <w:tabs>
          <w:tab w:val="left" w:pos="1036"/>
        </w:tabs>
        <w:ind w:leftChars="198" w:left="475" w:firstLine="0"/>
        <w:rPr>
          <w:rFonts w:ascii="Book Antiqua" w:eastAsia="標楷體" w:hAnsi="Book Antiqua" w:cs="Times New Roman"/>
        </w:rPr>
      </w:pPr>
      <w:r>
        <w:rPr>
          <w:rFonts w:ascii="Book Antiqua" w:eastAsia="標楷體" w:hAnsi="Book Antiqua" w:cs="Times New Roman" w:hint="eastAsia"/>
        </w:rPr>
        <w:t>全學年</w:t>
      </w:r>
      <w:r w:rsidR="001F14E3" w:rsidRPr="000B27E1">
        <w:rPr>
          <w:rFonts w:ascii="Book Antiqua" w:eastAsia="標楷體" w:hAnsi="Book Antiqua" w:cs="Times New Roman"/>
        </w:rPr>
        <w:t>成績單</w:t>
      </w:r>
    </w:p>
    <w:p w:rsidR="001F14E3" w:rsidRPr="000B27E1" w:rsidRDefault="00B65FAD" w:rsidP="000D573F">
      <w:pPr>
        <w:pStyle w:val="a3"/>
        <w:numPr>
          <w:ilvl w:val="0"/>
          <w:numId w:val="1"/>
        </w:numPr>
        <w:tabs>
          <w:tab w:val="left" w:pos="1036"/>
        </w:tabs>
        <w:ind w:leftChars="198" w:left="475" w:firstLine="0"/>
        <w:rPr>
          <w:rFonts w:ascii="Book Antiqua" w:eastAsia="標楷體" w:hAnsi="Book Antiqua" w:cs="Times New Roman"/>
        </w:rPr>
      </w:pPr>
      <w:r>
        <w:rPr>
          <w:rFonts w:ascii="Book Antiqua" w:eastAsia="標楷體" w:hAnsi="Book Antiqua" w:cs="Times New Roman" w:hint="eastAsia"/>
        </w:rPr>
        <w:t>實習學生資料表</w:t>
      </w:r>
      <w:r w:rsidR="001F14E3" w:rsidRPr="000B27E1">
        <w:rPr>
          <w:rFonts w:ascii="Book Antiqua" w:eastAsia="標楷體" w:hAnsi="Book Antiqua" w:cs="Times New Roman"/>
        </w:rPr>
        <w:t>(</w:t>
      </w:r>
      <w:r w:rsidR="00B806EB">
        <w:rPr>
          <w:rFonts w:ascii="Book Antiqua" w:eastAsia="標楷體" w:hAnsi="Book Antiqua" w:cs="Times New Roman" w:hint="eastAsia"/>
        </w:rPr>
        <w:t>附</w:t>
      </w:r>
      <w:r w:rsidR="001F14E3" w:rsidRPr="000B27E1">
        <w:rPr>
          <w:rFonts w:ascii="Book Antiqua" w:eastAsia="標楷體" w:hAnsi="Book Antiqua" w:cs="Times New Roman"/>
        </w:rPr>
        <w:t>照片</w:t>
      </w:r>
      <w:r w:rsidR="001F14E3" w:rsidRPr="000B27E1">
        <w:rPr>
          <w:rFonts w:ascii="Book Antiqua" w:eastAsia="標楷體" w:hAnsi="Book Antiqua" w:cs="Times New Roman"/>
        </w:rPr>
        <w:t>)</w:t>
      </w:r>
      <w:r w:rsidR="001F14E3" w:rsidRPr="000B27E1">
        <w:rPr>
          <w:rFonts w:ascii="Book Antiqua" w:eastAsia="標楷體" w:hAnsi="Book Antiqua" w:cs="Times New Roman"/>
        </w:rPr>
        <w:t>及中文自傳</w:t>
      </w:r>
    </w:p>
    <w:p w:rsidR="000D573F" w:rsidRPr="000B27E1" w:rsidRDefault="000D573F" w:rsidP="003E04B2">
      <w:pPr>
        <w:pStyle w:val="a3"/>
        <w:numPr>
          <w:ilvl w:val="0"/>
          <w:numId w:val="1"/>
        </w:numPr>
        <w:tabs>
          <w:tab w:val="left" w:pos="1036"/>
        </w:tabs>
        <w:ind w:leftChars="198" w:left="475" w:firstLine="0"/>
        <w:rPr>
          <w:rFonts w:ascii="Book Antiqua" w:eastAsia="標楷體" w:hAnsi="Book Antiqua" w:cs="Times New Roman"/>
        </w:rPr>
      </w:pPr>
      <w:r w:rsidRPr="000B27E1">
        <w:rPr>
          <w:rFonts w:ascii="Book Antiqua" w:eastAsia="標楷體" w:hAnsi="Book Antiqua" w:cs="Times New Roman"/>
        </w:rPr>
        <w:t>家長同意書</w:t>
      </w:r>
    </w:p>
    <w:p w:rsidR="001F14E3" w:rsidRPr="000B27E1" w:rsidRDefault="000D573F" w:rsidP="003E04B2">
      <w:pPr>
        <w:pStyle w:val="a3"/>
        <w:numPr>
          <w:ilvl w:val="0"/>
          <w:numId w:val="1"/>
        </w:numPr>
        <w:tabs>
          <w:tab w:val="left" w:pos="1036"/>
        </w:tabs>
        <w:ind w:leftChars="198" w:left="475" w:firstLine="0"/>
        <w:rPr>
          <w:rFonts w:ascii="Book Antiqua" w:eastAsia="標楷體" w:hAnsi="Book Antiqua" w:cs="Times New Roman"/>
        </w:rPr>
      </w:pPr>
      <w:r w:rsidRPr="000B27E1">
        <w:rPr>
          <w:rFonts w:ascii="Book Antiqua" w:eastAsia="標楷體" w:hAnsi="Book Antiqua" w:cs="Times New Roman"/>
        </w:rPr>
        <w:t>若有其他</w:t>
      </w:r>
      <w:r w:rsidR="001F14E3" w:rsidRPr="000B27E1">
        <w:rPr>
          <w:rFonts w:ascii="Book Antiqua" w:eastAsia="標楷體" w:hAnsi="Book Antiqua" w:cs="Times New Roman"/>
        </w:rPr>
        <w:t>相關證照</w:t>
      </w:r>
      <w:r w:rsidRPr="000B27E1">
        <w:rPr>
          <w:rFonts w:ascii="Book Antiqua" w:eastAsia="標楷體" w:hAnsi="Book Antiqua" w:cs="Times New Roman"/>
        </w:rPr>
        <w:t>，</w:t>
      </w:r>
      <w:r w:rsidR="00DF30E8" w:rsidRPr="000B27E1">
        <w:rPr>
          <w:rFonts w:ascii="Book Antiqua" w:eastAsia="標楷體" w:hAnsi="Book Antiqua" w:cs="Times New Roman"/>
        </w:rPr>
        <w:t>如英語、西語檢定證書</w:t>
      </w:r>
      <w:r w:rsidR="00DF30E8" w:rsidRPr="000B27E1">
        <w:rPr>
          <w:rFonts w:ascii="Book Antiqua" w:eastAsia="標楷體" w:hAnsi="Book Antiqua" w:cs="Times New Roman"/>
        </w:rPr>
        <w:t>(</w:t>
      </w:r>
      <w:r w:rsidR="00DF30E8" w:rsidRPr="000B27E1">
        <w:rPr>
          <w:rFonts w:ascii="Book Antiqua" w:eastAsia="標楷體" w:hAnsi="Book Antiqua" w:cs="Times New Roman"/>
        </w:rPr>
        <w:t>影本</w:t>
      </w:r>
      <w:r w:rsidR="00DF30E8" w:rsidRPr="000B27E1">
        <w:rPr>
          <w:rFonts w:ascii="Book Antiqua" w:eastAsia="標楷體" w:hAnsi="Book Antiqua" w:cs="Times New Roman"/>
        </w:rPr>
        <w:t>)</w:t>
      </w:r>
      <w:r w:rsidR="00DF30E8">
        <w:rPr>
          <w:rFonts w:ascii="Book Antiqua" w:eastAsia="標楷體" w:hAnsi="Book Antiqua" w:cs="Times New Roman" w:hint="eastAsia"/>
        </w:rPr>
        <w:t>等，</w:t>
      </w:r>
      <w:r w:rsidRPr="000B27E1">
        <w:rPr>
          <w:rFonts w:ascii="Book Antiqua" w:eastAsia="標楷體" w:hAnsi="Book Antiqua" w:cs="Times New Roman"/>
        </w:rPr>
        <w:t>請一併檢附</w:t>
      </w:r>
    </w:p>
    <w:p w:rsidR="001F14E3" w:rsidRPr="000B27E1" w:rsidRDefault="001F14E3" w:rsidP="000B27E1">
      <w:pPr>
        <w:pStyle w:val="a3"/>
        <w:numPr>
          <w:ilvl w:val="0"/>
          <w:numId w:val="5"/>
        </w:numPr>
        <w:spacing w:after="120"/>
        <w:ind w:leftChars="0"/>
        <w:rPr>
          <w:rFonts w:ascii="Book Antiqua" w:eastAsia="標楷體" w:hAnsi="Book Antiqua" w:cs="Times New Roman"/>
        </w:rPr>
      </w:pPr>
      <w:r w:rsidRPr="000B27E1">
        <w:rPr>
          <w:rFonts w:ascii="Book Antiqua" w:eastAsia="標楷體" w:hAnsi="Book Antiqua" w:cs="Times New Roman"/>
        </w:rPr>
        <w:t>工作地點及內容：</w:t>
      </w:r>
    </w:p>
    <w:tbl>
      <w:tblPr>
        <w:tblStyle w:val="a8"/>
        <w:tblW w:w="8539" w:type="dxa"/>
        <w:tblInd w:w="94" w:type="dxa"/>
        <w:tblLook w:val="04A0" w:firstRow="1" w:lastRow="0" w:firstColumn="1" w:lastColumn="0" w:noHBand="0" w:noVBand="1"/>
      </w:tblPr>
      <w:tblGrid>
        <w:gridCol w:w="2100"/>
        <w:gridCol w:w="6439"/>
      </w:tblGrid>
      <w:tr w:rsidR="000B27E1" w:rsidTr="00B65FAD">
        <w:tc>
          <w:tcPr>
            <w:tcW w:w="2100" w:type="dxa"/>
          </w:tcPr>
          <w:p w:rsidR="000B27E1" w:rsidRDefault="000B27E1" w:rsidP="00B65FA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D573F">
              <w:rPr>
                <w:rFonts w:ascii="Times New Roman" w:eastAsia="標楷體" w:hAnsi="Times New Roman" w:cs="Times New Roman"/>
                <w:kern w:val="0"/>
                <w:szCs w:val="24"/>
              </w:rPr>
              <w:t>廠</w:t>
            </w:r>
            <w:r w:rsidR="00B65FA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0D573F">
              <w:rPr>
                <w:rFonts w:ascii="Times New Roman" w:eastAsia="標楷體" w:hAnsi="Times New Roman" w:cs="Times New Roman"/>
                <w:kern w:val="0"/>
                <w:szCs w:val="24"/>
              </w:rPr>
              <w:t>商</w:t>
            </w:r>
            <w:r w:rsidR="00B65FA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0D573F">
              <w:rPr>
                <w:rFonts w:ascii="Times New Roman" w:eastAsia="標楷體" w:hAnsi="Times New Roman" w:cs="Times New Roman"/>
                <w:kern w:val="0"/>
                <w:szCs w:val="24"/>
              </w:rPr>
              <w:t>名</w:t>
            </w:r>
            <w:r w:rsidR="00B65FA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0D573F">
              <w:rPr>
                <w:rFonts w:ascii="Times New Roman" w:eastAsia="標楷體" w:hAnsi="Times New Roman" w:cs="Times New Roman"/>
                <w:kern w:val="0"/>
                <w:szCs w:val="24"/>
              </w:rPr>
              <w:t>稱</w:t>
            </w:r>
          </w:p>
        </w:tc>
        <w:tc>
          <w:tcPr>
            <w:tcW w:w="6439" w:type="dxa"/>
          </w:tcPr>
          <w:p w:rsidR="00B65FAD" w:rsidRDefault="000B27E1" w:rsidP="00B65FAD">
            <w:pPr>
              <w:pStyle w:val="a3"/>
              <w:ind w:leftChars="0" w:left="0"/>
              <w:rPr>
                <w:rFonts w:ascii="Book Antiqua" w:eastAsia="標楷體" w:hAnsi="Book Antiqua" w:cs="Times New Roman"/>
                <w:lang w:val="es-ES"/>
              </w:rPr>
            </w:pPr>
            <w:r w:rsidRPr="00B65FAD">
              <w:rPr>
                <w:rFonts w:ascii="Book Antiqua" w:eastAsia="標楷體" w:hAnsi="Book Antiqua" w:cs="Times New Roman"/>
                <w:lang w:val="es-ES"/>
              </w:rPr>
              <w:t xml:space="preserve">Hilos </w:t>
            </w:r>
            <w:proofErr w:type="spellStart"/>
            <w:r w:rsidRPr="00B65FAD">
              <w:rPr>
                <w:rFonts w:ascii="Book Antiqua" w:eastAsia="標楷體" w:hAnsi="Book Antiqua" w:cs="Times New Roman"/>
                <w:lang w:val="es-ES"/>
              </w:rPr>
              <w:t>Kingtex</w:t>
            </w:r>
            <w:proofErr w:type="spellEnd"/>
            <w:r w:rsidRPr="000B27E1">
              <w:rPr>
                <w:rFonts w:ascii="Book Antiqua" w:eastAsia="標楷體" w:hAnsi="Book Antiqua" w:cs="Times New Roman"/>
                <w:lang w:val="es-ES"/>
              </w:rPr>
              <w:t>公司</w:t>
            </w:r>
            <w:r w:rsidRPr="00B65FAD">
              <w:rPr>
                <w:rFonts w:ascii="Book Antiqua" w:eastAsia="標楷體" w:hAnsi="Book Antiqua" w:cs="Times New Roman"/>
                <w:lang w:val="es-ES"/>
              </w:rPr>
              <w:t>，</w:t>
            </w:r>
            <w:proofErr w:type="spellStart"/>
            <w:r w:rsidR="00B65FAD" w:rsidRPr="00B65FAD">
              <w:rPr>
                <w:rFonts w:ascii="Book Antiqua" w:eastAsia="標楷體" w:hAnsi="Book Antiqua" w:cs="Times New Roman"/>
                <w:lang w:val="es-ES"/>
              </w:rPr>
              <w:t>Akai</w:t>
            </w:r>
            <w:proofErr w:type="spellEnd"/>
            <w:r w:rsidR="00B65FAD" w:rsidRPr="00B65FAD">
              <w:rPr>
                <w:rFonts w:ascii="Book Antiqua" w:eastAsia="標楷體" w:hAnsi="Book Antiqua" w:cs="Times New Roman"/>
                <w:lang w:val="es-ES"/>
              </w:rPr>
              <w:t xml:space="preserve"> Internacional SA de CV</w:t>
            </w:r>
            <w:r>
              <w:rPr>
                <w:rFonts w:ascii="Book Antiqua" w:eastAsia="標楷體" w:hAnsi="Book Antiqua" w:cs="Times New Roman" w:hint="eastAsia"/>
                <w:lang w:val="es-ES"/>
              </w:rPr>
              <w:t xml:space="preserve"> </w:t>
            </w:r>
          </w:p>
          <w:p w:rsidR="000B27E1" w:rsidRPr="000B27E1" w:rsidRDefault="000B27E1" w:rsidP="00B65FAD">
            <w:pPr>
              <w:pStyle w:val="a3"/>
              <w:ind w:leftChars="0" w:left="0"/>
              <w:rPr>
                <w:rFonts w:ascii="Book Antiqua" w:eastAsia="標楷體" w:hAnsi="Book Antiqua" w:cs="Times New Roman"/>
                <w:lang w:val="es-ES"/>
              </w:rPr>
            </w:pPr>
            <w:r w:rsidRPr="000B27E1">
              <w:rPr>
                <w:rFonts w:ascii="Book Antiqua" w:eastAsia="標楷體" w:hAnsi="Book Antiqua" w:cs="Times New Roman" w:hint="eastAsia"/>
                <w:sz w:val="22"/>
                <w:lang w:val="es-ES"/>
              </w:rPr>
              <w:t>(</w:t>
            </w:r>
            <w:r w:rsidRPr="000B27E1">
              <w:rPr>
                <w:rFonts w:ascii="Times New Roman" w:eastAsia="標楷體" w:hAnsi="Times New Roman" w:cs="Times New Roman" w:hint="eastAsia"/>
                <w:sz w:val="22"/>
                <w:lang w:val="es-ES"/>
              </w:rPr>
              <w:t>公司簡介詳附件</w:t>
            </w:r>
            <w:r w:rsidRPr="000B27E1">
              <w:rPr>
                <w:rFonts w:ascii="Book Antiqua" w:eastAsia="標楷體" w:hAnsi="Book Antiqua" w:cs="Times New Roman" w:hint="eastAsia"/>
                <w:sz w:val="22"/>
                <w:lang w:val="es-ES"/>
              </w:rPr>
              <w:t>)</w:t>
            </w:r>
          </w:p>
        </w:tc>
      </w:tr>
      <w:tr w:rsidR="00B65FAD" w:rsidTr="00B65FAD">
        <w:tc>
          <w:tcPr>
            <w:tcW w:w="2100" w:type="dxa"/>
          </w:tcPr>
          <w:p w:rsidR="00B65FAD" w:rsidRPr="000D573F" w:rsidRDefault="00B65FAD" w:rsidP="000B27E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D573F">
              <w:rPr>
                <w:rFonts w:ascii="Times New Roman" w:eastAsia="標楷體" w:hAnsi="Times New Roman" w:cs="Times New Roman"/>
                <w:kern w:val="0"/>
                <w:szCs w:val="24"/>
              </w:rPr>
              <w:t>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0D573F">
              <w:rPr>
                <w:rFonts w:ascii="Times New Roman" w:eastAsia="標楷體" w:hAnsi="Times New Roman" w:cs="Times New Roman"/>
                <w:kern w:val="0"/>
                <w:szCs w:val="24"/>
              </w:rPr>
              <w:t>作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地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0D573F">
              <w:rPr>
                <w:rFonts w:ascii="Times New Roman" w:eastAsia="標楷體" w:hAnsi="Times New Roman" w:cs="Times New Roman"/>
                <w:kern w:val="0"/>
                <w:szCs w:val="24"/>
              </w:rPr>
              <w:t>點</w:t>
            </w:r>
          </w:p>
        </w:tc>
        <w:tc>
          <w:tcPr>
            <w:tcW w:w="6439" w:type="dxa"/>
          </w:tcPr>
          <w:p w:rsidR="00B65FAD" w:rsidRPr="000B27E1" w:rsidRDefault="00B65FAD" w:rsidP="000B27E1">
            <w:pPr>
              <w:pStyle w:val="a3"/>
              <w:ind w:leftChars="0" w:left="0"/>
              <w:rPr>
                <w:rFonts w:ascii="Book Antiqua" w:eastAsia="標楷體" w:hAnsi="Book Antiqua" w:cs="Times New Roman"/>
              </w:rPr>
            </w:pPr>
            <w:proofErr w:type="spellStart"/>
            <w:r w:rsidRPr="000B27E1">
              <w:rPr>
                <w:rFonts w:ascii="Book Antiqua" w:eastAsia="標楷體" w:hAnsi="Book Antiqua" w:cs="Times New Roman"/>
              </w:rPr>
              <w:t>Chalco</w:t>
            </w:r>
            <w:proofErr w:type="spellEnd"/>
            <w:r w:rsidRPr="000B27E1">
              <w:rPr>
                <w:rFonts w:ascii="Book Antiqua" w:eastAsia="標楷體" w:hAnsi="Book Antiqua" w:cs="Times New Roman"/>
              </w:rPr>
              <w:t xml:space="preserve">, </w:t>
            </w:r>
            <w:r w:rsidR="00D22D68">
              <w:rPr>
                <w:rFonts w:ascii="Book Antiqua" w:eastAsia="標楷體" w:hAnsi="Book Antiqua" w:cs="Times New Roman" w:hint="eastAsia"/>
              </w:rPr>
              <w:t xml:space="preserve">Estado de </w:t>
            </w:r>
            <w:r w:rsidRPr="000B27E1">
              <w:rPr>
                <w:rFonts w:ascii="Book Antiqua" w:eastAsia="標楷體" w:hAnsi="Book Antiqua" w:cs="Times New Roman"/>
              </w:rPr>
              <w:t>M</w:t>
            </w:r>
            <w:proofErr w:type="spellStart"/>
            <w:r w:rsidRPr="000B27E1">
              <w:rPr>
                <w:rFonts w:ascii="Book Antiqua" w:eastAsia="標楷體" w:hAnsi="Book Antiqua" w:cs="Times New Roman"/>
                <w:lang w:val="es-ES"/>
              </w:rPr>
              <w:t>éxico</w:t>
            </w:r>
            <w:proofErr w:type="spellEnd"/>
          </w:p>
        </w:tc>
      </w:tr>
      <w:tr w:rsidR="000B27E1" w:rsidTr="00B65FAD">
        <w:tc>
          <w:tcPr>
            <w:tcW w:w="2100" w:type="dxa"/>
          </w:tcPr>
          <w:p w:rsidR="000B27E1" w:rsidRDefault="000B27E1" w:rsidP="000B27E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D573F">
              <w:rPr>
                <w:rFonts w:ascii="Times New Roman" w:eastAsia="標楷體" w:hAnsi="Times New Roman" w:cs="Times New Roman"/>
                <w:kern w:val="0"/>
                <w:szCs w:val="24"/>
              </w:rPr>
              <w:t>面</w:t>
            </w:r>
            <w:r w:rsidR="00B65FA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Pr="000D573F">
              <w:rPr>
                <w:rFonts w:ascii="Times New Roman" w:eastAsia="標楷體" w:hAnsi="Times New Roman" w:cs="Times New Roman"/>
                <w:kern w:val="0"/>
                <w:szCs w:val="24"/>
              </w:rPr>
              <w:t>試</w:t>
            </w:r>
          </w:p>
        </w:tc>
        <w:tc>
          <w:tcPr>
            <w:tcW w:w="6439" w:type="dxa"/>
          </w:tcPr>
          <w:p w:rsidR="000B27E1" w:rsidRDefault="000B27E1" w:rsidP="000B27E1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0D573F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</w:p>
        </w:tc>
      </w:tr>
      <w:tr w:rsidR="000B27E1" w:rsidTr="00B65FAD">
        <w:tc>
          <w:tcPr>
            <w:tcW w:w="2100" w:type="dxa"/>
          </w:tcPr>
          <w:p w:rsidR="000B27E1" w:rsidRPr="000B27E1" w:rsidRDefault="000B27E1" w:rsidP="000B27E1">
            <w:pPr>
              <w:pStyle w:val="a3"/>
              <w:ind w:leftChars="0" w:left="0"/>
              <w:jc w:val="center"/>
              <w:rPr>
                <w:rFonts w:ascii="Book Antiqua" w:eastAsia="標楷體" w:hAnsi="Book Antiqua" w:cs="Times New Roman"/>
                <w:kern w:val="0"/>
                <w:szCs w:val="24"/>
              </w:rPr>
            </w:pP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工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 xml:space="preserve"> 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作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 xml:space="preserve"> 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內</w:t>
            </w:r>
            <w:r w:rsidR="00B65FAD">
              <w:rPr>
                <w:rFonts w:ascii="Book Antiqua" w:eastAsia="標楷體" w:hAnsi="Book Antiqua" w:cs="Times New Roman"/>
                <w:kern w:val="0"/>
                <w:szCs w:val="24"/>
              </w:rPr>
              <w:t xml:space="preserve"> 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容</w:t>
            </w:r>
          </w:p>
        </w:tc>
        <w:tc>
          <w:tcPr>
            <w:tcW w:w="6439" w:type="dxa"/>
          </w:tcPr>
          <w:p w:rsidR="000B27E1" w:rsidRPr="000B27E1" w:rsidRDefault="000B27E1" w:rsidP="008D51DC">
            <w:pPr>
              <w:pStyle w:val="a3"/>
              <w:snapToGrid w:val="0"/>
              <w:ind w:leftChars="2" w:left="521" w:hangingChars="215" w:hanging="516"/>
              <w:rPr>
                <w:rFonts w:ascii="Book Antiqua" w:eastAsia="標楷體" w:hAnsi="Book Antiqua" w:cs="Times New Roman"/>
              </w:rPr>
            </w:pPr>
            <w:r w:rsidRPr="000B27E1">
              <w:rPr>
                <w:rFonts w:ascii="Book Antiqua" w:eastAsia="標楷體" w:hAnsi="Book Antiqua" w:cs="Times New Roman"/>
              </w:rPr>
              <w:t xml:space="preserve">1. </w:t>
            </w:r>
            <w:r w:rsidRPr="000B27E1">
              <w:rPr>
                <w:rFonts w:ascii="Book Antiqua" w:eastAsia="標楷體" w:hAnsi="Book Antiqua" w:cs="Times New Roman"/>
              </w:rPr>
              <w:t>文書處理、各部門文件傳遞。</w:t>
            </w:r>
          </w:p>
          <w:p w:rsidR="000B27E1" w:rsidRPr="000B27E1" w:rsidRDefault="000B27E1" w:rsidP="000B27E1">
            <w:pPr>
              <w:pStyle w:val="a3"/>
              <w:snapToGrid w:val="0"/>
              <w:ind w:leftChars="2" w:left="521" w:hangingChars="215" w:hanging="516"/>
              <w:rPr>
                <w:rFonts w:ascii="Book Antiqua" w:eastAsia="標楷體" w:hAnsi="Book Antiqua" w:cs="Times New Roman"/>
              </w:rPr>
            </w:pPr>
            <w:r w:rsidRPr="000B27E1">
              <w:rPr>
                <w:rFonts w:ascii="Book Antiqua" w:eastAsia="標楷體" w:hAnsi="Book Antiqua" w:cs="Times New Roman"/>
              </w:rPr>
              <w:t xml:space="preserve">2. </w:t>
            </w:r>
            <w:r w:rsidRPr="000B27E1">
              <w:rPr>
                <w:rFonts w:ascii="Book Antiqua" w:eastAsia="標楷體" w:hAnsi="Book Antiqua" w:cs="Times New Roman"/>
              </w:rPr>
              <w:t>倉庫管理，提供各種規格的成品、半成品庫存。</w:t>
            </w:r>
          </w:p>
          <w:p w:rsidR="000B27E1" w:rsidRPr="000B27E1" w:rsidRDefault="000B27E1" w:rsidP="000B27E1">
            <w:pPr>
              <w:pStyle w:val="a3"/>
              <w:snapToGrid w:val="0"/>
              <w:ind w:leftChars="2" w:left="521" w:hangingChars="215" w:hanging="516"/>
              <w:rPr>
                <w:rFonts w:ascii="Book Antiqua" w:eastAsia="標楷體" w:hAnsi="Book Antiqua" w:cs="Times New Roman"/>
              </w:rPr>
            </w:pPr>
            <w:r w:rsidRPr="000B27E1">
              <w:rPr>
                <w:rFonts w:ascii="Book Antiqua" w:eastAsia="標楷體" w:hAnsi="Book Antiqua" w:cs="Times New Roman"/>
              </w:rPr>
              <w:t xml:space="preserve">3. </w:t>
            </w:r>
            <w:r w:rsidRPr="000B27E1">
              <w:rPr>
                <w:rFonts w:ascii="Book Antiqua" w:eastAsia="標楷體" w:hAnsi="Book Antiqua" w:cs="Times New Roman"/>
              </w:rPr>
              <w:t>出貨部門，客戶訂單備貨、每日司機出貨事宜、出貨報表。</w:t>
            </w:r>
          </w:p>
          <w:p w:rsidR="000B27E1" w:rsidRPr="000B27E1" w:rsidRDefault="000B27E1" w:rsidP="000B27E1">
            <w:pPr>
              <w:pStyle w:val="a3"/>
              <w:snapToGrid w:val="0"/>
              <w:ind w:leftChars="2" w:left="521" w:hangingChars="215" w:hanging="516"/>
              <w:rPr>
                <w:rFonts w:ascii="Book Antiqua" w:eastAsia="標楷體" w:hAnsi="Book Antiqua" w:cs="Times New Roman"/>
              </w:rPr>
            </w:pPr>
            <w:r w:rsidRPr="000B27E1">
              <w:rPr>
                <w:rFonts w:ascii="Book Antiqua" w:eastAsia="標楷體" w:hAnsi="Book Antiqua" w:cs="Times New Roman"/>
              </w:rPr>
              <w:t xml:space="preserve">4. </w:t>
            </w:r>
            <w:r w:rsidRPr="000B27E1">
              <w:rPr>
                <w:rFonts w:ascii="Book Antiqua" w:eastAsia="標楷體" w:hAnsi="Book Antiqua" w:cs="Times New Roman"/>
              </w:rPr>
              <w:t>生產單位監督員工、排訂生產製程。</w:t>
            </w:r>
          </w:p>
          <w:p w:rsidR="000B27E1" w:rsidRPr="000B27E1" w:rsidRDefault="000B27E1" w:rsidP="000B27E1">
            <w:pPr>
              <w:pStyle w:val="a3"/>
              <w:ind w:leftChars="0" w:left="0"/>
              <w:rPr>
                <w:rFonts w:ascii="Book Antiqua" w:eastAsia="標楷體" w:hAnsi="Book Antiqua" w:cs="Times New Roman"/>
              </w:rPr>
            </w:pPr>
            <w:r w:rsidRPr="000B27E1">
              <w:rPr>
                <w:rFonts w:ascii="Book Antiqua" w:eastAsia="標楷體" w:hAnsi="Book Antiqua" w:cs="Times New Roman"/>
              </w:rPr>
              <w:t xml:space="preserve">5. </w:t>
            </w:r>
            <w:r w:rsidRPr="000B27E1">
              <w:rPr>
                <w:rFonts w:ascii="Book Antiqua" w:eastAsia="標楷體" w:hAnsi="Book Antiqua" w:cs="Times New Roman"/>
              </w:rPr>
              <w:t>協助工廠經理廠</w:t>
            </w:r>
            <w:proofErr w:type="gramStart"/>
            <w:r w:rsidRPr="000B27E1">
              <w:rPr>
                <w:rFonts w:ascii="Book Antiqua" w:eastAsia="標楷體" w:hAnsi="Book Antiqua" w:cs="Times New Roman"/>
              </w:rPr>
              <w:t>務</w:t>
            </w:r>
            <w:proofErr w:type="gramEnd"/>
            <w:r w:rsidRPr="000B27E1">
              <w:rPr>
                <w:rFonts w:ascii="Book Antiqua" w:eastAsia="標楷體" w:hAnsi="Book Antiqua" w:cs="Times New Roman"/>
              </w:rPr>
              <w:t>等相關事宜。</w:t>
            </w:r>
          </w:p>
        </w:tc>
      </w:tr>
      <w:tr w:rsidR="000B27E1" w:rsidTr="00B65FAD">
        <w:tc>
          <w:tcPr>
            <w:tcW w:w="2100" w:type="dxa"/>
          </w:tcPr>
          <w:p w:rsidR="00B65FAD" w:rsidRDefault="000B27E1" w:rsidP="00B65FAD">
            <w:pPr>
              <w:pStyle w:val="a3"/>
              <w:ind w:leftChars="0" w:left="0"/>
              <w:jc w:val="center"/>
              <w:rPr>
                <w:rFonts w:ascii="Book Antiqua" w:eastAsia="標楷體" w:hAnsi="Book Antiqua" w:cs="Times New Roman"/>
                <w:kern w:val="0"/>
                <w:szCs w:val="24"/>
              </w:rPr>
            </w:pP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工</w:t>
            </w:r>
            <w:r w:rsidR="00B65FAD">
              <w:rPr>
                <w:rFonts w:ascii="Book Antiqua" w:eastAsia="標楷體" w:hAnsi="Book Antiqua" w:cs="Times New Roman" w:hint="eastAsia"/>
                <w:kern w:val="0"/>
                <w:szCs w:val="24"/>
              </w:rPr>
              <w:t xml:space="preserve"> 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作</w:t>
            </w:r>
            <w:r w:rsidR="00B65FAD">
              <w:rPr>
                <w:rFonts w:ascii="Book Antiqua" w:eastAsia="標楷體" w:hAnsi="Book Antiqua" w:cs="Times New Roman" w:hint="eastAsia"/>
                <w:kern w:val="0"/>
                <w:szCs w:val="24"/>
              </w:rPr>
              <w:t xml:space="preserve"> 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時</w:t>
            </w:r>
            <w:r w:rsidR="00B65FAD">
              <w:rPr>
                <w:rFonts w:ascii="Book Antiqua" w:eastAsia="標楷體" w:hAnsi="Book Antiqua" w:cs="Times New Roman" w:hint="eastAsia"/>
                <w:kern w:val="0"/>
                <w:szCs w:val="24"/>
              </w:rPr>
              <w:t xml:space="preserve"> 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數</w:t>
            </w:r>
          </w:p>
          <w:p w:rsidR="00B65FAD" w:rsidRDefault="00B65FAD" w:rsidP="00B65FAD">
            <w:pPr>
              <w:pStyle w:val="a3"/>
              <w:ind w:leftChars="0" w:left="0"/>
              <w:jc w:val="center"/>
              <w:rPr>
                <w:rFonts w:ascii="Book Antiqua" w:eastAsia="標楷體" w:hAnsi="Book Antiqua" w:cs="Times New Roman"/>
                <w:kern w:val="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kern w:val="0"/>
                <w:szCs w:val="24"/>
              </w:rPr>
              <w:t>及</w:t>
            </w:r>
          </w:p>
          <w:p w:rsidR="000B27E1" w:rsidRPr="000B27E1" w:rsidRDefault="000B27E1" w:rsidP="00B65FAD">
            <w:pPr>
              <w:pStyle w:val="a3"/>
              <w:ind w:leftChars="0" w:left="0"/>
              <w:jc w:val="center"/>
              <w:rPr>
                <w:rFonts w:ascii="Book Antiqua" w:eastAsia="標楷體" w:hAnsi="Book Antiqua" w:cs="Times New Roman"/>
              </w:rPr>
            </w:pP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獎</w:t>
            </w:r>
            <w:r w:rsidR="00B65FAD">
              <w:rPr>
                <w:rFonts w:ascii="Book Antiqua" w:eastAsia="標楷體" w:hAnsi="Book Antiqua" w:cs="Times New Roman" w:hint="eastAsia"/>
                <w:kern w:val="0"/>
                <w:szCs w:val="24"/>
              </w:rPr>
              <w:t xml:space="preserve"> 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助</w:t>
            </w:r>
            <w:r w:rsidR="00B65FAD">
              <w:rPr>
                <w:rFonts w:ascii="Book Antiqua" w:eastAsia="標楷體" w:hAnsi="Book Antiqua" w:cs="Times New Roman" w:hint="eastAsia"/>
                <w:kern w:val="0"/>
                <w:szCs w:val="24"/>
              </w:rPr>
              <w:t xml:space="preserve"> 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學</w:t>
            </w:r>
            <w:r w:rsidR="00B65FAD">
              <w:rPr>
                <w:rFonts w:ascii="Book Antiqua" w:eastAsia="標楷體" w:hAnsi="Book Antiqua" w:cs="Times New Roman" w:hint="eastAsia"/>
                <w:kern w:val="0"/>
                <w:szCs w:val="24"/>
              </w:rPr>
              <w:t xml:space="preserve"> 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金</w:t>
            </w:r>
          </w:p>
        </w:tc>
        <w:tc>
          <w:tcPr>
            <w:tcW w:w="6439" w:type="dxa"/>
          </w:tcPr>
          <w:p w:rsidR="000B27E1" w:rsidRPr="000B27E1" w:rsidRDefault="000B27E1" w:rsidP="008D51DC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snapToGrid w:val="0"/>
              <w:ind w:leftChars="0" w:left="289" w:hanging="289"/>
              <w:jc w:val="both"/>
              <w:rPr>
                <w:rFonts w:ascii="Book Antiqua" w:eastAsia="標楷體" w:hAnsi="Book Antiqua" w:cs="Times New Roman"/>
                <w:kern w:val="0"/>
                <w:szCs w:val="24"/>
              </w:rPr>
            </w:pP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暑期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2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個月每週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48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小時。</w:t>
            </w:r>
          </w:p>
          <w:p w:rsidR="000B27E1" w:rsidRPr="000B27E1" w:rsidRDefault="000B27E1" w:rsidP="000B27E1">
            <w:pPr>
              <w:pStyle w:val="a3"/>
              <w:numPr>
                <w:ilvl w:val="0"/>
                <w:numId w:val="11"/>
              </w:numPr>
              <w:ind w:leftChars="0" w:left="287" w:hanging="287"/>
              <w:rPr>
                <w:rFonts w:ascii="Book Antiqua" w:eastAsia="標楷體" w:hAnsi="Book Antiqua" w:cs="Times New Roman"/>
                <w:kern w:val="0"/>
                <w:szCs w:val="24"/>
              </w:rPr>
            </w:pP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每名實習學生每月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500</w:t>
            </w: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美金之獎助學金。</w:t>
            </w:r>
          </w:p>
          <w:p w:rsidR="000B27E1" w:rsidRPr="000B27E1" w:rsidRDefault="000B27E1" w:rsidP="000B27E1">
            <w:pPr>
              <w:pStyle w:val="a3"/>
              <w:numPr>
                <w:ilvl w:val="0"/>
                <w:numId w:val="11"/>
              </w:numPr>
              <w:ind w:leftChars="0" w:left="287" w:hanging="287"/>
              <w:rPr>
                <w:rFonts w:ascii="Book Antiqua" w:eastAsia="標楷體" w:hAnsi="Book Antiqua" w:cs="Times New Roman"/>
                <w:kern w:val="0"/>
                <w:szCs w:val="24"/>
              </w:rPr>
            </w:pP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免費住宿及周一至周五的午餐與晚餐。</w:t>
            </w:r>
          </w:p>
          <w:p w:rsidR="000B27E1" w:rsidRPr="000B27E1" w:rsidRDefault="000B27E1" w:rsidP="00D13FF6">
            <w:pPr>
              <w:pStyle w:val="a3"/>
              <w:numPr>
                <w:ilvl w:val="0"/>
                <w:numId w:val="11"/>
              </w:numPr>
              <w:ind w:leftChars="0" w:left="289" w:hanging="289"/>
              <w:rPr>
                <w:rFonts w:ascii="Book Antiqua" w:eastAsia="標楷體" w:hAnsi="Book Antiqua" w:cs="Times New Roman"/>
                <w:kern w:val="0"/>
                <w:szCs w:val="24"/>
              </w:rPr>
            </w:pPr>
            <w:r w:rsidRPr="000B27E1">
              <w:rPr>
                <w:rFonts w:ascii="Book Antiqua" w:eastAsia="標楷體" w:hAnsi="Book Antiqua" w:cs="Times New Roman"/>
                <w:kern w:val="0"/>
                <w:szCs w:val="24"/>
              </w:rPr>
              <w:t>實習期間免費交通車接送上下班。</w:t>
            </w:r>
          </w:p>
        </w:tc>
      </w:tr>
    </w:tbl>
    <w:p w:rsidR="008E0718" w:rsidRPr="00781EBC" w:rsidRDefault="001F14E3" w:rsidP="008E0718">
      <w:pPr>
        <w:pStyle w:val="a3"/>
        <w:numPr>
          <w:ilvl w:val="0"/>
          <w:numId w:val="5"/>
        </w:numPr>
        <w:spacing w:before="120"/>
        <w:ind w:leftChars="0"/>
        <w:rPr>
          <w:rFonts w:ascii="Times New Roman" w:eastAsia="標楷體" w:hAnsi="Times New Roman" w:cs="Times New Roman"/>
        </w:rPr>
      </w:pPr>
      <w:r w:rsidRPr="000D573F">
        <w:rPr>
          <w:rFonts w:ascii="Times New Roman" w:eastAsia="標楷體" w:hAnsi="Times New Roman" w:cs="Times New Roman"/>
        </w:rPr>
        <w:t>甄選結果公告：</w:t>
      </w:r>
      <w:r w:rsidR="00121270" w:rsidRPr="000D573F">
        <w:rPr>
          <w:rFonts w:ascii="Times New Roman" w:eastAsia="標楷體" w:hAnsi="Times New Roman" w:cs="Times New Roman"/>
        </w:rPr>
        <w:t>初選</w:t>
      </w:r>
      <w:r w:rsidR="006B6922" w:rsidRPr="000D573F">
        <w:rPr>
          <w:rFonts w:ascii="Times New Roman" w:eastAsia="標楷體" w:hAnsi="Times New Roman" w:cs="Times New Roman"/>
        </w:rPr>
        <w:t>錄取</w:t>
      </w:r>
      <w:r w:rsidRPr="000D573F">
        <w:rPr>
          <w:rFonts w:ascii="Times New Roman" w:eastAsia="標楷體" w:hAnsi="Times New Roman" w:cs="Times New Roman"/>
        </w:rPr>
        <w:t>名單將於</w:t>
      </w:r>
      <w:r w:rsidRPr="000B27E1">
        <w:rPr>
          <w:rFonts w:ascii="Book Antiqua" w:eastAsia="標楷體" w:hAnsi="Book Antiqua" w:cs="Times New Roman"/>
        </w:rPr>
        <w:t>1</w:t>
      </w:r>
      <w:r w:rsidR="00781EBC">
        <w:rPr>
          <w:rFonts w:ascii="Book Antiqua" w:eastAsia="標楷體" w:hAnsi="Book Antiqua" w:cs="Times New Roman" w:hint="eastAsia"/>
        </w:rPr>
        <w:t>11</w:t>
      </w:r>
      <w:r w:rsidRPr="000B27E1">
        <w:rPr>
          <w:rFonts w:ascii="Book Antiqua" w:eastAsia="標楷體" w:hAnsi="Book Antiqua" w:cs="Times New Roman"/>
        </w:rPr>
        <w:t>年</w:t>
      </w:r>
      <w:r w:rsidR="00EB2E05">
        <w:rPr>
          <w:rFonts w:ascii="Book Antiqua" w:eastAsia="標楷體" w:hAnsi="Book Antiqua" w:cs="Times New Roman" w:hint="eastAsia"/>
        </w:rPr>
        <w:t>4</w:t>
      </w:r>
      <w:r w:rsidRPr="000B27E1">
        <w:rPr>
          <w:rFonts w:ascii="Book Antiqua" w:eastAsia="標楷體" w:hAnsi="Book Antiqua" w:cs="Times New Roman"/>
        </w:rPr>
        <w:t>月</w:t>
      </w:r>
      <w:r w:rsidR="003E04B2" w:rsidRPr="000B27E1">
        <w:rPr>
          <w:rFonts w:ascii="Book Antiqua" w:eastAsia="標楷體" w:hAnsi="Book Antiqua" w:cs="Times New Roman"/>
        </w:rPr>
        <w:t>2</w:t>
      </w:r>
      <w:r w:rsidR="00EB2E05">
        <w:rPr>
          <w:rFonts w:ascii="Book Antiqua" w:eastAsia="標楷體" w:hAnsi="Book Antiqua" w:cs="Times New Roman" w:hint="eastAsia"/>
        </w:rPr>
        <w:t>9</w:t>
      </w:r>
      <w:r w:rsidRPr="000B27E1">
        <w:rPr>
          <w:rFonts w:ascii="Book Antiqua" w:eastAsia="標楷體" w:hAnsi="Book Antiqua" w:cs="Times New Roman"/>
        </w:rPr>
        <w:t>日</w:t>
      </w:r>
      <w:r w:rsidRPr="000B27E1">
        <w:rPr>
          <w:rFonts w:ascii="Book Antiqua" w:eastAsia="標楷體" w:hAnsi="Book Antiqua" w:cs="Times New Roman"/>
        </w:rPr>
        <w:t>(</w:t>
      </w:r>
      <w:r w:rsidRPr="000B27E1">
        <w:rPr>
          <w:rFonts w:ascii="Book Antiqua" w:eastAsia="標楷體" w:hAnsi="Book Antiqua" w:cs="Times New Roman"/>
        </w:rPr>
        <w:t>星期</w:t>
      </w:r>
      <w:r w:rsidR="00EB2E05" w:rsidRPr="000B27E1">
        <w:rPr>
          <w:rFonts w:ascii="Book Antiqua" w:eastAsia="標楷體" w:hAnsi="Book Antiqua" w:cs="Times New Roman"/>
        </w:rPr>
        <w:t>五</w:t>
      </w:r>
      <w:r w:rsidRPr="000D573F">
        <w:rPr>
          <w:rFonts w:ascii="Times New Roman" w:eastAsia="標楷體" w:hAnsi="Times New Roman" w:cs="Times New Roman"/>
        </w:rPr>
        <w:t>)</w:t>
      </w:r>
      <w:r w:rsidRPr="000D573F">
        <w:rPr>
          <w:rFonts w:ascii="Times New Roman" w:eastAsia="標楷體" w:hAnsi="Times New Roman" w:cs="Times New Roman"/>
        </w:rPr>
        <w:t>公告系網頁</w:t>
      </w:r>
      <w:r w:rsidR="00121270" w:rsidRPr="000D573F">
        <w:rPr>
          <w:rFonts w:ascii="Times New Roman" w:eastAsia="標楷體" w:hAnsi="Times New Roman" w:cs="Times New Roman"/>
        </w:rPr>
        <w:t>，請注意並依</w:t>
      </w:r>
      <w:r w:rsidR="00826595" w:rsidRPr="000D573F">
        <w:rPr>
          <w:rFonts w:ascii="Times New Roman" w:eastAsia="標楷體" w:hAnsi="Times New Roman" w:cs="Times New Roman"/>
        </w:rPr>
        <w:t>公</w:t>
      </w:r>
      <w:r w:rsidR="00121270" w:rsidRPr="000D573F">
        <w:rPr>
          <w:rFonts w:ascii="Times New Roman" w:eastAsia="標楷體" w:hAnsi="Times New Roman" w:cs="Times New Roman"/>
        </w:rPr>
        <w:t>告指定時間參與企業面試。</w:t>
      </w:r>
    </w:p>
    <w:sectPr w:rsidR="008E0718" w:rsidRPr="00781EBC" w:rsidSect="005122C9"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E1" w:rsidRDefault="00CC69E1" w:rsidP="002743AB">
      <w:r>
        <w:separator/>
      </w:r>
    </w:p>
  </w:endnote>
  <w:endnote w:type="continuationSeparator" w:id="0">
    <w:p w:rsidR="00CC69E1" w:rsidRDefault="00CC69E1" w:rsidP="0027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E1" w:rsidRDefault="00CC69E1" w:rsidP="002743AB">
      <w:r>
        <w:separator/>
      </w:r>
    </w:p>
  </w:footnote>
  <w:footnote w:type="continuationSeparator" w:id="0">
    <w:p w:rsidR="00CC69E1" w:rsidRDefault="00CC69E1" w:rsidP="0027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159"/>
    <w:multiLevelType w:val="hybridMultilevel"/>
    <w:tmpl w:val="C8224016"/>
    <w:lvl w:ilvl="0" w:tplc="40C2CCF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3F2BE2"/>
    <w:multiLevelType w:val="hybridMultilevel"/>
    <w:tmpl w:val="6DE67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C602EA"/>
    <w:multiLevelType w:val="hybridMultilevel"/>
    <w:tmpl w:val="AA3E89AE"/>
    <w:lvl w:ilvl="0" w:tplc="18A01E46">
      <w:start w:val="1"/>
      <w:numFmt w:val="taiwaneseCountingThousand"/>
      <w:lvlText w:val="(%1)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43512BE1"/>
    <w:multiLevelType w:val="hybridMultilevel"/>
    <w:tmpl w:val="1352A3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1B33F5"/>
    <w:multiLevelType w:val="hybridMultilevel"/>
    <w:tmpl w:val="9C66A328"/>
    <w:lvl w:ilvl="0" w:tplc="8FD8B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A9603D"/>
    <w:multiLevelType w:val="hybridMultilevel"/>
    <w:tmpl w:val="B48CF650"/>
    <w:lvl w:ilvl="0" w:tplc="4990AF24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5A966376"/>
    <w:multiLevelType w:val="hybridMultilevel"/>
    <w:tmpl w:val="E9202186"/>
    <w:lvl w:ilvl="0" w:tplc="40C2CCF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686A71D3"/>
    <w:multiLevelType w:val="hybridMultilevel"/>
    <w:tmpl w:val="0A5244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E309CD"/>
    <w:multiLevelType w:val="hybridMultilevel"/>
    <w:tmpl w:val="63E81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444D65"/>
    <w:multiLevelType w:val="hybridMultilevel"/>
    <w:tmpl w:val="9C66A328"/>
    <w:lvl w:ilvl="0" w:tplc="8FD8B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F1069D"/>
    <w:multiLevelType w:val="hybridMultilevel"/>
    <w:tmpl w:val="6B900BE0"/>
    <w:lvl w:ilvl="0" w:tplc="8FD8B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5"/>
    <w:rsid w:val="000324B5"/>
    <w:rsid w:val="000529FB"/>
    <w:rsid w:val="000B27E1"/>
    <w:rsid w:val="000D573F"/>
    <w:rsid w:val="00121270"/>
    <w:rsid w:val="001F14E3"/>
    <w:rsid w:val="002377C4"/>
    <w:rsid w:val="002743AB"/>
    <w:rsid w:val="002E210F"/>
    <w:rsid w:val="0038306A"/>
    <w:rsid w:val="003B2E48"/>
    <w:rsid w:val="003B5084"/>
    <w:rsid w:val="003C589E"/>
    <w:rsid w:val="003D5EF4"/>
    <w:rsid w:val="003E04B2"/>
    <w:rsid w:val="003F77FD"/>
    <w:rsid w:val="004D29F6"/>
    <w:rsid w:val="004D545B"/>
    <w:rsid w:val="004E1DA7"/>
    <w:rsid w:val="004F74C5"/>
    <w:rsid w:val="005122C9"/>
    <w:rsid w:val="00555E74"/>
    <w:rsid w:val="005A0FB2"/>
    <w:rsid w:val="005E203D"/>
    <w:rsid w:val="00640018"/>
    <w:rsid w:val="00656BC5"/>
    <w:rsid w:val="00660392"/>
    <w:rsid w:val="006B6922"/>
    <w:rsid w:val="006D1CAF"/>
    <w:rsid w:val="006F22BE"/>
    <w:rsid w:val="00781EBC"/>
    <w:rsid w:val="00792559"/>
    <w:rsid w:val="00826595"/>
    <w:rsid w:val="00873FC0"/>
    <w:rsid w:val="008A4B40"/>
    <w:rsid w:val="008B257B"/>
    <w:rsid w:val="008C76B6"/>
    <w:rsid w:val="008D51DC"/>
    <w:rsid w:val="008E0718"/>
    <w:rsid w:val="008F3495"/>
    <w:rsid w:val="00A70C03"/>
    <w:rsid w:val="00A877E7"/>
    <w:rsid w:val="00A94C85"/>
    <w:rsid w:val="00AF0623"/>
    <w:rsid w:val="00AF18D4"/>
    <w:rsid w:val="00B04F56"/>
    <w:rsid w:val="00B22527"/>
    <w:rsid w:val="00B65FAD"/>
    <w:rsid w:val="00B806EB"/>
    <w:rsid w:val="00BD67E5"/>
    <w:rsid w:val="00BD6D37"/>
    <w:rsid w:val="00BF3179"/>
    <w:rsid w:val="00CA0604"/>
    <w:rsid w:val="00CC69E1"/>
    <w:rsid w:val="00D058C3"/>
    <w:rsid w:val="00D13FF6"/>
    <w:rsid w:val="00D22D68"/>
    <w:rsid w:val="00D65887"/>
    <w:rsid w:val="00DF30E8"/>
    <w:rsid w:val="00EB2E05"/>
    <w:rsid w:val="00ED7F91"/>
    <w:rsid w:val="00F24E66"/>
    <w:rsid w:val="00F8520A"/>
    <w:rsid w:val="00FA56FF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3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7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43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43AB"/>
    <w:rPr>
      <w:sz w:val="20"/>
      <w:szCs w:val="20"/>
    </w:rPr>
  </w:style>
  <w:style w:type="paragraph" w:customStyle="1" w:styleId="Default">
    <w:name w:val="Default"/>
    <w:rsid w:val="000D573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0B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3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7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43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43AB"/>
    <w:rPr>
      <w:sz w:val="20"/>
      <w:szCs w:val="20"/>
    </w:rPr>
  </w:style>
  <w:style w:type="paragraph" w:customStyle="1" w:styleId="Default">
    <w:name w:val="Default"/>
    <w:rsid w:val="000D573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0B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0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DDD5BF"/>
            <w:right w:val="none" w:sz="0" w:space="0" w:color="auto"/>
          </w:divBdr>
        </w:div>
        <w:div w:id="878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1406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0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2BE6-2D14-4471-8005-03A1D60C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>淡江大學 Tamkang University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</cp:lastModifiedBy>
  <cp:revision>6</cp:revision>
  <cp:lastPrinted>2018-05-23T07:17:00Z</cp:lastPrinted>
  <dcterms:created xsi:type="dcterms:W3CDTF">2022-03-25T03:50:00Z</dcterms:created>
  <dcterms:modified xsi:type="dcterms:W3CDTF">2022-03-28T01:17:00Z</dcterms:modified>
</cp:coreProperties>
</file>